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3CE" w:rsidRDefault="008443CE" w:rsidP="008443CE">
      <w:pPr>
        <w:numPr>
          <w:ilvl w:val="0"/>
          <w:numId w:val="1"/>
        </w:numPr>
        <w:ind w:left="567" w:hanging="425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用途：</w:t>
      </w:r>
    </w:p>
    <w:p w:rsidR="008443CE" w:rsidRDefault="008443CE" w:rsidP="008443CE">
      <w:pPr>
        <w:ind w:left="142" w:firstLineChars="200" w:firstLine="480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数字化百万像素C臂产品，能满足脊柱、创伤、关节、四肢、疼痛科等术中透视定位要求，适用于高难度复杂骨科手术成像。</w:t>
      </w:r>
    </w:p>
    <w:p w:rsidR="008443CE" w:rsidRDefault="008443CE" w:rsidP="008443CE">
      <w:pPr>
        <w:numPr>
          <w:ilvl w:val="0"/>
          <w:numId w:val="1"/>
        </w:numPr>
        <w:ind w:left="567" w:hanging="425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配置与技术参数要求：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ab/>
        <w:t>具备功能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1.1</w:t>
      </w:r>
      <w:r>
        <w:rPr>
          <w:rFonts w:ascii="宋体" w:hAnsi="宋体" w:hint="eastAsia"/>
          <w:bCs/>
          <w:sz w:val="24"/>
          <w:szCs w:val="24"/>
        </w:rPr>
        <w:tab/>
        <w:t>具备中国医疗器械注册证。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ab/>
        <w:t>标准配置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2.1</w:t>
      </w:r>
      <w:r>
        <w:rPr>
          <w:rFonts w:ascii="宋体" w:hAnsi="宋体" w:hint="eastAsia"/>
          <w:bCs/>
          <w:sz w:val="24"/>
          <w:szCs w:val="24"/>
        </w:rPr>
        <w:tab/>
        <w:t>高压发生器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2.2</w:t>
      </w:r>
      <w:r>
        <w:rPr>
          <w:rFonts w:ascii="宋体" w:hAnsi="宋体" w:hint="eastAsia"/>
          <w:bCs/>
          <w:sz w:val="24"/>
          <w:szCs w:val="24"/>
        </w:rPr>
        <w:tab/>
        <w:t>X线球管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2.3</w:t>
      </w:r>
      <w:r>
        <w:rPr>
          <w:rFonts w:ascii="宋体" w:hAnsi="宋体" w:hint="eastAsia"/>
          <w:bCs/>
          <w:sz w:val="24"/>
          <w:szCs w:val="24"/>
        </w:rPr>
        <w:tab/>
        <w:t>影像增强器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2.4</w:t>
      </w:r>
      <w:r>
        <w:rPr>
          <w:rFonts w:ascii="宋体" w:hAnsi="宋体" w:hint="eastAsia"/>
          <w:bCs/>
          <w:sz w:val="24"/>
          <w:szCs w:val="24"/>
        </w:rPr>
        <w:tab/>
        <w:t>C臂主机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2.5</w:t>
      </w:r>
      <w:r>
        <w:rPr>
          <w:rFonts w:ascii="宋体" w:hAnsi="宋体" w:hint="eastAsia"/>
          <w:bCs/>
          <w:sz w:val="24"/>
          <w:szCs w:val="24"/>
        </w:rPr>
        <w:tab/>
        <w:t>数字（130万像素）摄像机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2.6</w:t>
      </w:r>
      <w:r>
        <w:rPr>
          <w:rFonts w:ascii="宋体" w:hAnsi="宋体" w:hint="eastAsia"/>
          <w:bCs/>
          <w:sz w:val="24"/>
          <w:szCs w:val="24"/>
        </w:rPr>
        <w:tab/>
        <w:t>图像处理工作站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2.7</w:t>
      </w:r>
      <w:r>
        <w:rPr>
          <w:rFonts w:ascii="宋体" w:hAnsi="宋体" w:hint="eastAsia"/>
          <w:bCs/>
          <w:sz w:val="24"/>
          <w:szCs w:val="24"/>
        </w:rPr>
        <w:tab/>
        <w:t>激光定位系统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2.8</w:t>
      </w:r>
      <w:r>
        <w:rPr>
          <w:rFonts w:ascii="宋体" w:hAnsi="宋体" w:hint="eastAsia"/>
          <w:bCs/>
          <w:sz w:val="24"/>
          <w:szCs w:val="24"/>
        </w:rPr>
        <w:tab/>
        <w:t>图像监视器</w:t>
      </w:r>
      <w:r>
        <w:rPr>
          <w:rFonts w:ascii="宋体" w:hAnsi="宋体" w:hint="eastAsia"/>
          <w:bCs/>
          <w:sz w:val="24"/>
          <w:szCs w:val="24"/>
        </w:rPr>
        <w:tab/>
        <w:t>2台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2.9</w:t>
      </w:r>
      <w:r>
        <w:rPr>
          <w:rFonts w:ascii="宋体" w:hAnsi="宋体" w:hint="eastAsia"/>
          <w:bCs/>
          <w:sz w:val="24"/>
          <w:szCs w:val="24"/>
        </w:rPr>
        <w:tab/>
        <w:t>限束器及滤线栅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2.10</w:t>
      </w:r>
      <w:r>
        <w:rPr>
          <w:rFonts w:ascii="宋体" w:hAnsi="宋体" w:hint="eastAsia"/>
          <w:bCs/>
          <w:sz w:val="24"/>
          <w:szCs w:val="24"/>
        </w:rPr>
        <w:tab/>
        <w:t>脚踏开关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2.11</w:t>
      </w:r>
      <w:r>
        <w:rPr>
          <w:rFonts w:ascii="宋体" w:hAnsi="宋体" w:hint="eastAsia"/>
          <w:bCs/>
          <w:sz w:val="24"/>
          <w:szCs w:val="24"/>
        </w:rPr>
        <w:tab/>
        <w:t>手闸开关</w:t>
      </w:r>
      <w:r>
        <w:rPr>
          <w:rFonts w:ascii="宋体" w:hAnsi="宋体" w:hint="eastAsia"/>
          <w:bCs/>
          <w:sz w:val="24"/>
          <w:szCs w:val="24"/>
        </w:rPr>
        <w:tab/>
        <w:t>1套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</w:t>
      </w:r>
      <w:r>
        <w:rPr>
          <w:rFonts w:ascii="宋体" w:hAnsi="宋体" w:hint="eastAsia"/>
          <w:bCs/>
          <w:sz w:val="24"/>
          <w:szCs w:val="24"/>
        </w:rPr>
        <w:tab/>
        <w:t>C形臂机架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3.1</w:t>
      </w:r>
      <w:r>
        <w:rPr>
          <w:rFonts w:ascii="宋体" w:hAnsi="宋体" w:hint="eastAsia"/>
          <w:bCs/>
          <w:sz w:val="24"/>
          <w:szCs w:val="24"/>
        </w:rPr>
        <w:tab/>
        <w:t>水平移动：200mm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3.2</w:t>
      </w:r>
      <w:r>
        <w:rPr>
          <w:rFonts w:ascii="宋体" w:hAnsi="宋体" w:hint="eastAsia"/>
          <w:bCs/>
          <w:sz w:val="24"/>
          <w:szCs w:val="24"/>
        </w:rPr>
        <w:tab/>
        <w:t>垂直升降：400mm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3.3</w:t>
      </w:r>
      <w:r>
        <w:rPr>
          <w:rFonts w:ascii="宋体" w:hAnsi="宋体" w:hint="eastAsia"/>
          <w:bCs/>
          <w:sz w:val="24"/>
          <w:szCs w:val="24"/>
        </w:rPr>
        <w:tab/>
        <w:t>C形臂滑转：135°(-45°-- +90°)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3.4</w:t>
      </w:r>
      <w:r>
        <w:rPr>
          <w:rFonts w:ascii="宋体" w:hAnsi="宋体" w:hint="eastAsia"/>
          <w:bCs/>
          <w:sz w:val="24"/>
          <w:szCs w:val="24"/>
        </w:rPr>
        <w:tab/>
        <w:t>轴向旋转：±180°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3.5</w:t>
      </w:r>
      <w:r>
        <w:rPr>
          <w:rFonts w:ascii="宋体" w:hAnsi="宋体" w:hint="eastAsia"/>
          <w:bCs/>
          <w:sz w:val="24"/>
          <w:szCs w:val="24"/>
        </w:rPr>
        <w:tab/>
        <w:t>左右摆角：±12.5°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3.6</w:t>
      </w:r>
      <w:r>
        <w:rPr>
          <w:rFonts w:ascii="宋体" w:hAnsi="宋体" w:hint="eastAsia"/>
          <w:bCs/>
          <w:sz w:val="24"/>
          <w:szCs w:val="24"/>
        </w:rPr>
        <w:tab/>
        <w:t>自由开口空间：800mm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3.7</w:t>
      </w:r>
      <w:r>
        <w:rPr>
          <w:rFonts w:ascii="宋体" w:hAnsi="宋体" w:hint="eastAsia"/>
          <w:bCs/>
          <w:sz w:val="24"/>
          <w:szCs w:val="24"/>
        </w:rPr>
        <w:tab/>
        <w:t>SID源像距：1000mm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3.8</w:t>
      </w:r>
      <w:r>
        <w:rPr>
          <w:rFonts w:ascii="宋体" w:hAnsi="宋体" w:hint="eastAsia"/>
          <w:bCs/>
          <w:sz w:val="24"/>
          <w:szCs w:val="24"/>
        </w:rPr>
        <w:tab/>
        <w:t>弧深：710mm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</w:t>
      </w:r>
      <w:r>
        <w:rPr>
          <w:rFonts w:ascii="宋体" w:hAnsi="宋体" w:hint="eastAsia"/>
          <w:bCs/>
          <w:sz w:val="24"/>
          <w:szCs w:val="24"/>
        </w:rPr>
        <w:tab/>
        <w:t>高压发生器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4.1</w:t>
      </w:r>
      <w:r>
        <w:rPr>
          <w:rFonts w:ascii="宋体" w:hAnsi="宋体" w:hint="eastAsia"/>
          <w:bCs/>
          <w:sz w:val="24"/>
          <w:szCs w:val="24"/>
        </w:rPr>
        <w:tab/>
        <w:t>最大输出功率：5.0KW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4.2</w:t>
      </w:r>
      <w:r>
        <w:rPr>
          <w:rFonts w:ascii="宋体" w:hAnsi="宋体" w:hint="eastAsia"/>
          <w:bCs/>
          <w:sz w:val="24"/>
          <w:szCs w:val="24"/>
        </w:rPr>
        <w:tab/>
        <w:t>逆变频率：40kHz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4.3</w:t>
      </w:r>
      <w:r>
        <w:rPr>
          <w:rFonts w:ascii="宋体" w:hAnsi="宋体" w:hint="eastAsia"/>
          <w:bCs/>
          <w:sz w:val="24"/>
          <w:szCs w:val="24"/>
        </w:rPr>
        <w:tab/>
        <w:t>最大电压：120KV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4.4</w:t>
      </w:r>
      <w:r>
        <w:rPr>
          <w:rFonts w:ascii="宋体" w:hAnsi="宋体" w:hint="eastAsia"/>
          <w:bCs/>
          <w:sz w:val="24"/>
          <w:szCs w:val="24"/>
        </w:rPr>
        <w:tab/>
        <w:t>最大透视电流：8.0mA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4.5</w:t>
      </w:r>
      <w:r>
        <w:rPr>
          <w:rFonts w:ascii="宋体" w:hAnsi="宋体" w:hint="eastAsia"/>
          <w:bCs/>
          <w:sz w:val="24"/>
          <w:szCs w:val="24"/>
        </w:rPr>
        <w:tab/>
        <w:t>脉冲透视：1；2；4；8帧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4.6</w:t>
      </w:r>
      <w:r>
        <w:rPr>
          <w:rFonts w:ascii="宋体" w:hAnsi="宋体" w:hint="eastAsia"/>
          <w:bCs/>
          <w:sz w:val="24"/>
          <w:szCs w:val="24"/>
        </w:rPr>
        <w:tab/>
        <w:t>数字点片最大电流：20.0mA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5</w:t>
      </w:r>
      <w:r>
        <w:rPr>
          <w:rFonts w:ascii="宋体" w:hAnsi="宋体" w:hint="eastAsia"/>
          <w:bCs/>
          <w:sz w:val="24"/>
          <w:szCs w:val="24"/>
        </w:rPr>
        <w:tab/>
        <w:t>X线球管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5.1</w:t>
      </w:r>
      <w:r>
        <w:rPr>
          <w:rFonts w:ascii="宋体" w:hAnsi="宋体" w:hint="eastAsia"/>
          <w:bCs/>
          <w:sz w:val="24"/>
          <w:szCs w:val="24"/>
        </w:rPr>
        <w:tab/>
        <w:t>球管类型：固定阳极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5.2</w:t>
      </w:r>
      <w:r>
        <w:rPr>
          <w:rFonts w:ascii="宋体" w:hAnsi="宋体" w:hint="eastAsia"/>
          <w:bCs/>
          <w:sz w:val="24"/>
          <w:szCs w:val="24"/>
        </w:rPr>
        <w:tab/>
        <w:t>球管焦点：小焦点：0.6mm；大焦点：1.5mm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lastRenderedPageBreak/>
        <w:t>5.3</w:t>
      </w:r>
      <w:r>
        <w:rPr>
          <w:rFonts w:ascii="宋体" w:hAnsi="宋体" w:hint="eastAsia"/>
          <w:bCs/>
          <w:sz w:val="24"/>
          <w:szCs w:val="24"/>
        </w:rPr>
        <w:tab/>
        <w:t>管套热容量：1.3MHU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6</w:t>
      </w:r>
      <w:r>
        <w:rPr>
          <w:rFonts w:ascii="宋体" w:hAnsi="宋体" w:hint="eastAsia"/>
          <w:bCs/>
          <w:sz w:val="24"/>
          <w:szCs w:val="24"/>
        </w:rPr>
        <w:tab/>
        <w:t>影像增强器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6.1</w:t>
      </w:r>
      <w:r>
        <w:rPr>
          <w:rFonts w:ascii="宋体" w:hAnsi="宋体" w:hint="eastAsia"/>
          <w:bCs/>
          <w:sz w:val="24"/>
          <w:szCs w:val="24"/>
        </w:rPr>
        <w:tab/>
        <w:t>可变三视野：具备：9、6、4.5寸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6.2</w:t>
      </w:r>
      <w:r>
        <w:rPr>
          <w:rFonts w:ascii="宋体" w:hAnsi="宋体" w:hint="eastAsia"/>
          <w:bCs/>
          <w:sz w:val="24"/>
          <w:szCs w:val="24"/>
        </w:rPr>
        <w:tab/>
        <w:t>图像清晰度指标：线对分辨率：2.2 lp/mm；灰度等级：10级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6.3</w:t>
      </w:r>
      <w:r>
        <w:rPr>
          <w:rFonts w:ascii="宋体" w:hAnsi="宋体" w:hint="eastAsia"/>
          <w:bCs/>
          <w:sz w:val="24"/>
          <w:szCs w:val="24"/>
        </w:rPr>
        <w:tab/>
        <w:t>数字（130万像素）摄像机：1280×1024×10bit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7</w:t>
      </w:r>
      <w:r>
        <w:rPr>
          <w:rFonts w:ascii="宋体" w:hAnsi="宋体" w:hint="eastAsia"/>
          <w:bCs/>
          <w:sz w:val="24"/>
          <w:szCs w:val="24"/>
        </w:rPr>
        <w:tab/>
        <w:t>限束器及滤线栅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7.1</w:t>
      </w:r>
      <w:r>
        <w:rPr>
          <w:rFonts w:ascii="宋体" w:hAnsi="宋体" w:hint="eastAsia"/>
          <w:bCs/>
          <w:sz w:val="24"/>
          <w:szCs w:val="24"/>
        </w:rPr>
        <w:tab/>
        <w:t>限束器</w:t>
      </w:r>
      <w:r>
        <w:rPr>
          <w:rFonts w:ascii="宋体" w:hAnsi="宋体" w:hint="eastAsia"/>
          <w:bCs/>
          <w:sz w:val="24"/>
          <w:szCs w:val="24"/>
        </w:rPr>
        <w:tab/>
        <w:t>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7.2</w:t>
      </w:r>
      <w:r>
        <w:rPr>
          <w:rFonts w:ascii="宋体" w:hAnsi="宋体" w:hint="eastAsia"/>
          <w:bCs/>
          <w:sz w:val="24"/>
          <w:szCs w:val="24"/>
        </w:rPr>
        <w:tab/>
        <w:t>滤线栅栅比：1/8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7.3</w:t>
      </w:r>
      <w:r>
        <w:rPr>
          <w:rFonts w:ascii="宋体" w:hAnsi="宋体" w:hint="eastAsia"/>
          <w:bCs/>
          <w:sz w:val="24"/>
          <w:szCs w:val="24"/>
        </w:rPr>
        <w:tab/>
        <w:t>滤线栅密度：40 L/cm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8</w:t>
      </w:r>
      <w:r>
        <w:rPr>
          <w:rFonts w:ascii="宋体" w:hAnsi="宋体" w:hint="eastAsia"/>
          <w:bCs/>
          <w:sz w:val="24"/>
          <w:szCs w:val="24"/>
        </w:rPr>
        <w:tab/>
        <w:t>监视器及台车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8.1</w:t>
      </w:r>
      <w:r>
        <w:rPr>
          <w:rFonts w:ascii="宋体" w:hAnsi="宋体" w:hint="eastAsia"/>
          <w:bCs/>
          <w:sz w:val="24"/>
          <w:szCs w:val="24"/>
        </w:rPr>
        <w:tab/>
        <w:t>屏幕尺寸：17英寸  2台高分辨显示器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8.2</w:t>
      </w:r>
      <w:r>
        <w:rPr>
          <w:rFonts w:ascii="宋体" w:hAnsi="宋体" w:hint="eastAsia"/>
          <w:bCs/>
          <w:sz w:val="24"/>
          <w:szCs w:val="24"/>
        </w:rPr>
        <w:tab/>
        <w:t>最大分辨率：1280×1024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8.3</w:t>
      </w:r>
      <w:r>
        <w:rPr>
          <w:rFonts w:ascii="宋体" w:hAnsi="宋体" w:hint="eastAsia"/>
          <w:bCs/>
          <w:sz w:val="24"/>
          <w:szCs w:val="24"/>
        </w:rPr>
        <w:tab/>
        <w:t>显示器台车：具备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9</w:t>
      </w:r>
      <w:r>
        <w:rPr>
          <w:rFonts w:ascii="宋体" w:hAnsi="宋体" w:hint="eastAsia"/>
          <w:bCs/>
          <w:sz w:val="24"/>
          <w:szCs w:val="24"/>
        </w:rPr>
        <w:tab/>
        <w:t>数字图像存储与传输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9.1</w:t>
      </w:r>
      <w:r>
        <w:rPr>
          <w:rFonts w:ascii="宋体" w:hAnsi="宋体" w:hint="eastAsia"/>
          <w:bCs/>
          <w:sz w:val="24"/>
          <w:szCs w:val="24"/>
        </w:rPr>
        <w:tab/>
        <w:t>本机图像存储：10万幅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9.2</w:t>
      </w:r>
      <w:r>
        <w:rPr>
          <w:rFonts w:ascii="宋体" w:hAnsi="宋体" w:hint="eastAsia"/>
          <w:bCs/>
          <w:sz w:val="24"/>
          <w:szCs w:val="24"/>
        </w:rPr>
        <w:tab/>
        <w:t>USB图像导出：具备，可导出为JPG，DICOM等格式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10</w:t>
      </w:r>
      <w:r>
        <w:rPr>
          <w:rFonts w:ascii="宋体" w:hAnsi="宋体" w:hint="eastAsia"/>
          <w:bCs/>
          <w:sz w:val="24"/>
          <w:szCs w:val="24"/>
        </w:rPr>
        <w:tab/>
        <w:t>操控功能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10.1</w:t>
      </w:r>
      <w:r>
        <w:rPr>
          <w:rFonts w:ascii="宋体" w:hAnsi="宋体" w:hint="eastAsia"/>
          <w:bCs/>
          <w:sz w:val="24"/>
          <w:szCs w:val="24"/>
        </w:rPr>
        <w:tab/>
        <w:t>曝光模式、参数等设置：具备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10.2</w:t>
      </w:r>
      <w:r>
        <w:rPr>
          <w:rFonts w:ascii="宋体" w:hAnsi="宋体" w:hint="eastAsia"/>
          <w:bCs/>
          <w:sz w:val="24"/>
          <w:szCs w:val="24"/>
        </w:rPr>
        <w:tab/>
        <w:t>有线曝光脚闸：具备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10.3</w:t>
      </w:r>
      <w:r>
        <w:rPr>
          <w:rFonts w:ascii="宋体" w:hAnsi="宋体" w:hint="eastAsia"/>
          <w:bCs/>
          <w:sz w:val="24"/>
          <w:szCs w:val="24"/>
        </w:rPr>
        <w:tab/>
        <w:t>有线曝光手闸：具备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11</w:t>
      </w:r>
      <w:r>
        <w:rPr>
          <w:rFonts w:ascii="宋体" w:hAnsi="宋体" w:hint="eastAsia"/>
          <w:bCs/>
          <w:sz w:val="24"/>
          <w:szCs w:val="24"/>
        </w:rPr>
        <w:tab/>
        <w:t>激光定位系统：具备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</w:t>
      </w:r>
      <w:r>
        <w:rPr>
          <w:rFonts w:ascii="宋体" w:hAnsi="宋体" w:hint="eastAsia"/>
          <w:bCs/>
          <w:sz w:val="24"/>
          <w:szCs w:val="24"/>
        </w:rPr>
        <w:tab/>
        <w:t>数字图像处理功能（工作站）</w:t>
      </w:r>
      <w:r>
        <w:rPr>
          <w:rFonts w:ascii="宋体" w:hAnsi="宋体" w:hint="eastAsia"/>
          <w:bCs/>
          <w:sz w:val="24"/>
          <w:szCs w:val="24"/>
        </w:rPr>
        <w:tab/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12.1</w:t>
      </w:r>
      <w:r>
        <w:rPr>
          <w:rFonts w:ascii="宋体" w:hAnsi="宋体" w:hint="eastAsia"/>
          <w:bCs/>
          <w:sz w:val="24"/>
          <w:szCs w:val="24"/>
        </w:rPr>
        <w:tab/>
        <w:t>图像水平、垂直翻转：具备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12.2</w:t>
      </w:r>
      <w:r>
        <w:rPr>
          <w:rFonts w:ascii="宋体" w:hAnsi="宋体" w:hint="eastAsia"/>
          <w:bCs/>
          <w:sz w:val="24"/>
          <w:szCs w:val="24"/>
        </w:rPr>
        <w:tab/>
        <w:t>图像360°旋转：具备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12.3</w:t>
      </w:r>
      <w:r>
        <w:rPr>
          <w:rFonts w:ascii="宋体" w:hAnsi="宋体" w:hint="eastAsia"/>
          <w:bCs/>
          <w:sz w:val="24"/>
          <w:szCs w:val="24"/>
        </w:rPr>
        <w:tab/>
        <w:t>图像反色：具备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12.4</w:t>
      </w:r>
      <w:r>
        <w:rPr>
          <w:rFonts w:ascii="宋体" w:hAnsi="宋体" w:hint="eastAsia"/>
          <w:bCs/>
          <w:sz w:val="24"/>
          <w:szCs w:val="24"/>
        </w:rPr>
        <w:tab/>
        <w:t>图像实时窗宽、窗位处理：具备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12.5</w:t>
      </w:r>
      <w:r>
        <w:rPr>
          <w:rFonts w:ascii="宋体" w:hAnsi="宋体" w:hint="eastAsia"/>
          <w:bCs/>
          <w:sz w:val="24"/>
          <w:szCs w:val="24"/>
        </w:rPr>
        <w:tab/>
        <w:t>图像实时增益处理：具备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12.6</w:t>
      </w:r>
      <w:r>
        <w:rPr>
          <w:rFonts w:ascii="宋体" w:hAnsi="宋体" w:hint="eastAsia"/>
          <w:bCs/>
          <w:sz w:val="24"/>
          <w:szCs w:val="24"/>
        </w:rPr>
        <w:tab/>
        <w:t>图像实时边缘增强处理：具备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12.7</w:t>
      </w:r>
      <w:r>
        <w:rPr>
          <w:rFonts w:ascii="宋体" w:hAnsi="宋体" w:hint="eastAsia"/>
          <w:bCs/>
          <w:sz w:val="24"/>
          <w:szCs w:val="24"/>
        </w:rPr>
        <w:tab/>
        <w:t>图像实时动态降噪处理：具备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12.8</w:t>
      </w:r>
      <w:r>
        <w:rPr>
          <w:rFonts w:ascii="宋体" w:hAnsi="宋体" w:hint="eastAsia"/>
          <w:bCs/>
          <w:sz w:val="24"/>
          <w:szCs w:val="24"/>
        </w:rPr>
        <w:tab/>
        <w:t>图像实时去除运动伪影处理：具备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12.9</w:t>
      </w:r>
      <w:r>
        <w:rPr>
          <w:rFonts w:ascii="宋体" w:hAnsi="宋体" w:hint="eastAsia"/>
          <w:bCs/>
          <w:sz w:val="24"/>
          <w:szCs w:val="24"/>
        </w:rPr>
        <w:tab/>
        <w:t>图像实时金属识别处理：具备</w:t>
      </w:r>
    </w:p>
    <w:p w:rsidR="008443CE" w:rsidRDefault="008443CE" w:rsidP="008443CE">
      <w:pPr>
        <w:spacing w:beforeLines="20" w:before="62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12.10</w:t>
      </w:r>
      <w:r>
        <w:rPr>
          <w:rFonts w:ascii="宋体" w:hAnsi="宋体" w:hint="eastAsia"/>
          <w:bCs/>
          <w:sz w:val="24"/>
          <w:szCs w:val="24"/>
        </w:rPr>
        <w:tab/>
        <w:t>采用分屏技术显示图像：1,4,9幅切换</w:t>
      </w:r>
    </w:p>
    <w:p w:rsidR="008443CE" w:rsidRDefault="008443CE" w:rsidP="008443CE">
      <w:pPr>
        <w:rPr>
          <w:rFonts w:hint="eastAsia"/>
        </w:rPr>
      </w:pPr>
      <w:r>
        <w:rPr>
          <w:rFonts w:ascii="宋体" w:hAnsi="宋体" w:hint="eastAsia"/>
          <w:bCs/>
          <w:sz w:val="24"/>
          <w:szCs w:val="24"/>
        </w:rPr>
        <w:t>12.11</w:t>
      </w:r>
      <w:r>
        <w:rPr>
          <w:rFonts w:ascii="宋体" w:hAnsi="宋体" w:hint="eastAsia"/>
          <w:bCs/>
          <w:sz w:val="24"/>
          <w:szCs w:val="24"/>
        </w:rPr>
        <w:tab/>
        <w:t>曝光剂量显示：具备</w:t>
      </w:r>
    </w:p>
    <w:p w:rsidR="003376EB" w:rsidRDefault="003376EB">
      <w:bookmarkStart w:id="0" w:name="_GoBack"/>
      <w:bookmarkEnd w:id="0"/>
    </w:p>
    <w:sectPr w:rsidR="00337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31AFA"/>
    <w:multiLevelType w:val="multilevel"/>
    <w:tmpl w:val="2E422762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3CE"/>
    <w:rsid w:val="003376EB"/>
    <w:rsid w:val="0084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1B47A5-17CA-4C7B-8776-23B7B538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3C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0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2025-02-23T23:31:00Z</dcterms:created>
  <dcterms:modified xsi:type="dcterms:W3CDTF">2025-02-23T23:33:00Z</dcterms:modified>
</cp:coreProperties>
</file>